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6A" w:rsidRDefault="0057586A" w:rsidP="0057586A">
      <w:pPr>
        <w:autoSpaceDE w:val="0"/>
        <w:autoSpaceDN w:val="0"/>
        <w:adjustRightInd w:val="0"/>
        <w:ind w:left="567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FB038A">
        <w:rPr>
          <w:rFonts w:ascii="PT Astra Serif" w:hAnsi="PT Astra Serif"/>
          <w:b/>
          <w:sz w:val="28"/>
          <w:szCs w:val="28"/>
        </w:rPr>
        <w:t xml:space="preserve">Методическое обеспечение программы. </w:t>
      </w:r>
    </w:p>
    <w:p w:rsidR="0057586A" w:rsidRPr="00FB038A" w:rsidRDefault="0057586A" w:rsidP="0057586A">
      <w:pPr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57586A" w:rsidRPr="00FB038A" w:rsidRDefault="0057586A" w:rsidP="0057586A">
      <w:pPr>
        <w:numPr>
          <w:ilvl w:val="0"/>
          <w:numId w:val="2"/>
        </w:numPr>
        <w:ind w:left="567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B038A">
        <w:rPr>
          <w:rFonts w:ascii="PT Astra Serif" w:eastAsia="Calibri" w:hAnsi="PT Astra Serif"/>
          <w:bCs/>
          <w:sz w:val="28"/>
          <w:szCs w:val="28"/>
          <w:lang w:eastAsia="en-US"/>
        </w:rPr>
        <w:t>«Детство»: Комплексная образовательная программа дошкольного образования «ДЕТСТВО»/ Т.И. Бабаева, А. Г. Гогоберидзе, О. В. Солнцева и др. — СПб</w:t>
      </w:r>
      <w:proofErr w:type="gramStart"/>
      <w:r w:rsidRPr="00FB038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: </w:t>
      </w:r>
      <w:proofErr w:type="gramEnd"/>
      <w:r w:rsidRPr="00FB038A">
        <w:rPr>
          <w:rFonts w:ascii="PT Astra Serif" w:eastAsia="Calibri" w:hAnsi="PT Astra Serif"/>
          <w:bCs/>
          <w:sz w:val="28"/>
          <w:szCs w:val="28"/>
          <w:lang w:eastAsia="en-US"/>
        </w:rPr>
        <w:t>ООО «ИЗДАТЕЛЬСТВО «ДЕТСТВО-ПРЕСС», 2016. — 352 с.</w:t>
      </w:r>
    </w:p>
    <w:p w:rsidR="0057586A" w:rsidRPr="0057586A" w:rsidRDefault="0057586A" w:rsidP="0057586A">
      <w:pPr>
        <w:ind w:left="567"/>
        <w:jc w:val="both"/>
        <w:rPr>
          <w:rFonts w:ascii="PT Astra Serif" w:hAnsi="PT Astra Serif"/>
          <w:b/>
          <w:sz w:val="28"/>
          <w:szCs w:val="28"/>
        </w:rPr>
      </w:pPr>
      <w:r w:rsidRPr="0057586A">
        <w:rPr>
          <w:rFonts w:ascii="PT Astra Serif" w:hAnsi="PT Astra Serif"/>
          <w:b/>
          <w:sz w:val="28"/>
          <w:szCs w:val="28"/>
        </w:rPr>
        <w:t>В  образовательной работе с детьми использует парциальные программы: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 xml:space="preserve">Основы безопасности детей дошкольного возраста./Н.Н. Авдеева, О.Л. Князева, Р.Б. </w:t>
      </w:r>
      <w:proofErr w:type="spellStart"/>
      <w:r w:rsidRPr="0057586A">
        <w:rPr>
          <w:rFonts w:ascii="PT Astra Serif" w:hAnsi="PT Astra Serif"/>
          <w:sz w:val="28"/>
          <w:szCs w:val="28"/>
        </w:rPr>
        <w:t>Стеркина</w:t>
      </w:r>
      <w:proofErr w:type="spellEnd"/>
      <w:r w:rsidRPr="0057586A">
        <w:rPr>
          <w:rFonts w:ascii="PT Astra Serif" w:hAnsi="PT Astra Serif"/>
          <w:sz w:val="28"/>
          <w:szCs w:val="28"/>
        </w:rPr>
        <w:t>. СПб</w:t>
      </w:r>
      <w:proofErr w:type="gramStart"/>
      <w:r w:rsidRPr="0057586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57586A">
        <w:rPr>
          <w:rFonts w:ascii="PT Astra Serif" w:hAnsi="PT Astra Serif"/>
          <w:sz w:val="28"/>
          <w:szCs w:val="28"/>
        </w:rPr>
        <w:t>Детство-пресс, 2004;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>«Я – человек». Программа социального развития ребенка.  – С.А. Козлова. М.: Школьная Пресса, 2005;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 xml:space="preserve">Занятия по развитию речи в детском саду: Кн. Для воспитателя детского сада/Ф.А. Сохин, О.С. Ушакова, А.Г. </w:t>
      </w:r>
      <w:proofErr w:type="spellStart"/>
      <w:r w:rsidRPr="0057586A">
        <w:rPr>
          <w:rFonts w:ascii="PT Astra Serif" w:hAnsi="PT Astra Serif"/>
          <w:sz w:val="28"/>
          <w:szCs w:val="28"/>
        </w:rPr>
        <w:t>Арушанова</w:t>
      </w:r>
      <w:proofErr w:type="spellEnd"/>
      <w:r w:rsidRPr="0057586A">
        <w:rPr>
          <w:rFonts w:ascii="PT Astra Serif" w:hAnsi="PT Astra Serif"/>
          <w:sz w:val="28"/>
          <w:szCs w:val="28"/>
        </w:rPr>
        <w:t xml:space="preserve"> и др.; Под ред. О.С. Ушаковой. – М.: Просвещение, 1993;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>Лыкова И.А. Программа художественного воспитания, обучения и развития детей 2-7 лет «Цветные ладошки». М.: «КАРАПУЗ-ДИДАКТИКА», 2007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>Кондратьева Н.Н. Программа экологического образования детей «Мы». СПб, 1996;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 xml:space="preserve">Конструирование и художественный труд в детском саду. Программа и конспекты занятий. Л.В. </w:t>
      </w:r>
      <w:proofErr w:type="spellStart"/>
      <w:r w:rsidRPr="0057586A">
        <w:rPr>
          <w:rFonts w:ascii="PT Astra Serif" w:hAnsi="PT Astra Serif"/>
          <w:sz w:val="28"/>
          <w:szCs w:val="28"/>
        </w:rPr>
        <w:t>Куцакова</w:t>
      </w:r>
      <w:proofErr w:type="spellEnd"/>
      <w:r w:rsidRPr="0057586A">
        <w:rPr>
          <w:rFonts w:ascii="PT Astra Serif" w:hAnsi="PT Astra Serif"/>
          <w:sz w:val="28"/>
          <w:szCs w:val="28"/>
        </w:rPr>
        <w:t>. М.: Сфера, 2006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>З.А. Михайлова, Э.Н. Иоффе «Математика от трех до семи». СПб. 1998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дошкольников, Москва, 2019 г.</w:t>
      </w:r>
    </w:p>
    <w:p w:rsidR="0057586A" w:rsidRPr="0057586A" w:rsidRDefault="0057586A" w:rsidP="0057586A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57586A">
        <w:rPr>
          <w:rFonts w:ascii="PT Astra Serif" w:hAnsi="PT Astra Serif"/>
          <w:sz w:val="28"/>
          <w:szCs w:val="28"/>
        </w:rPr>
        <w:t xml:space="preserve">Программа по музыкальному воспитанию детей дошкольного возраста «Ладушки». И. </w:t>
      </w:r>
      <w:proofErr w:type="spellStart"/>
      <w:r w:rsidRPr="0057586A">
        <w:rPr>
          <w:rFonts w:ascii="PT Astra Serif" w:hAnsi="PT Astra Serif"/>
          <w:sz w:val="28"/>
          <w:szCs w:val="28"/>
        </w:rPr>
        <w:t>Каплунова</w:t>
      </w:r>
      <w:proofErr w:type="spellEnd"/>
      <w:r w:rsidRPr="0057586A">
        <w:rPr>
          <w:rFonts w:ascii="PT Astra Serif" w:hAnsi="PT Astra Serif"/>
          <w:sz w:val="28"/>
          <w:szCs w:val="28"/>
        </w:rPr>
        <w:t xml:space="preserve">, И. </w:t>
      </w:r>
      <w:proofErr w:type="spellStart"/>
      <w:r w:rsidRPr="0057586A">
        <w:rPr>
          <w:rFonts w:ascii="PT Astra Serif" w:hAnsi="PT Astra Serif"/>
          <w:sz w:val="28"/>
          <w:szCs w:val="28"/>
        </w:rPr>
        <w:t>Новоскольцева</w:t>
      </w:r>
      <w:proofErr w:type="spellEnd"/>
      <w:r w:rsidRPr="0057586A">
        <w:rPr>
          <w:rFonts w:ascii="PT Astra Serif" w:hAnsi="PT Astra Serif"/>
          <w:sz w:val="28"/>
          <w:szCs w:val="28"/>
        </w:rPr>
        <w:t>, 2015 г.</w:t>
      </w:r>
    </w:p>
    <w:p w:rsidR="0057586A" w:rsidRDefault="0057586A" w:rsidP="0057586A">
      <w:pPr>
        <w:jc w:val="both"/>
        <w:rPr>
          <w:rFonts w:ascii="PT Astra Serif" w:hAnsi="PT Astra Serif"/>
          <w:sz w:val="28"/>
          <w:szCs w:val="28"/>
          <w:lang w:val="en-US"/>
        </w:rPr>
      </w:pPr>
    </w:p>
    <w:p w:rsidR="0057586A" w:rsidRPr="0057586A" w:rsidRDefault="0057586A" w:rsidP="0057586A">
      <w:pPr>
        <w:jc w:val="both"/>
        <w:rPr>
          <w:rFonts w:ascii="PT Astra Serif" w:hAnsi="PT Astra Serif"/>
          <w:b/>
          <w:sz w:val="28"/>
          <w:szCs w:val="28"/>
        </w:rPr>
      </w:pPr>
      <w:r w:rsidRPr="0057586A">
        <w:rPr>
          <w:rFonts w:ascii="PT Astra Serif" w:hAnsi="PT Astra Serif"/>
          <w:b/>
          <w:sz w:val="28"/>
          <w:szCs w:val="28"/>
        </w:rPr>
        <w:t>Региональный компонент представлен программами:</w:t>
      </w:r>
    </w:p>
    <w:p w:rsidR="00F00B91" w:rsidRPr="00F00B91" w:rsidRDefault="00F00B91" w:rsidP="00F00B9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2"/>
        <w:rPr>
          <w:rFonts w:ascii="PT Astra Serif" w:hAnsi="PT Astra Serif"/>
          <w:sz w:val="28"/>
          <w:szCs w:val="28"/>
        </w:rPr>
      </w:pPr>
      <w:r w:rsidRPr="00F00B91">
        <w:rPr>
          <w:rFonts w:ascii="PT Astra Serif" w:hAnsi="PT Astra Serif"/>
          <w:sz w:val="28"/>
          <w:szCs w:val="28"/>
        </w:rPr>
        <w:t xml:space="preserve">    Программа «Социокультурные истоки» И.А. Кузьмин, О.С. Абрамова, С.В. </w:t>
      </w:r>
      <w:proofErr w:type="spellStart"/>
      <w:r w:rsidRPr="00F00B91">
        <w:rPr>
          <w:rFonts w:ascii="PT Astra Serif" w:hAnsi="PT Astra Serif"/>
          <w:sz w:val="28"/>
          <w:szCs w:val="28"/>
        </w:rPr>
        <w:t>Перькова</w:t>
      </w:r>
      <w:proofErr w:type="spellEnd"/>
      <w:r w:rsidRPr="00F00B91">
        <w:rPr>
          <w:rFonts w:ascii="PT Astra Serif" w:hAnsi="PT Astra Serif"/>
          <w:sz w:val="28"/>
          <w:szCs w:val="28"/>
        </w:rPr>
        <w:t>, 2020 г.</w:t>
      </w:r>
    </w:p>
    <w:p w:rsidR="0057586A" w:rsidRPr="00F00B91" w:rsidRDefault="00F00B91" w:rsidP="00F00B9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2"/>
        <w:rPr>
          <w:rFonts w:ascii="PT Astra Serif" w:hAnsi="PT Astra Serif"/>
          <w:sz w:val="28"/>
          <w:szCs w:val="28"/>
        </w:rPr>
      </w:pPr>
      <w:r w:rsidRPr="00F00B91">
        <w:rPr>
          <w:rFonts w:ascii="PT Astra Serif" w:hAnsi="PT Astra Serif"/>
          <w:sz w:val="28"/>
          <w:szCs w:val="28"/>
        </w:rPr>
        <w:t xml:space="preserve">    Программа «Речевое развитие детей дошкольного возраста в контексте программы «Социокультурные истоки» И.А. Кузьмин, О.С. Абрамова, С.В. </w:t>
      </w:r>
      <w:proofErr w:type="spellStart"/>
      <w:r w:rsidRPr="00F00B91">
        <w:rPr>
          <w:rFonts w:ascii="PT Astra Serif" w:hAnsi="PT Astra Serif"/>
          <w:sz w:val="28"/>
          <w:szCs w:val="28"/>
        </w:rPr>
        <w:t>Перькова</w:t>
      </w:r>
      <w:proofErr w:type="spellEnd"/>
      <w:r w:rsidRPr="00F00B91">
        <w:rPr>
          <w:rFonts w:ascii="PT Astra Serif" w:hAnsi="PT Astra Serif"/>
          <w:sz w:val="28"/>
          <w:szCs w:val="28"/>
        </w:rPr>
        <w:t>, 2020 г.</w:t>
      </w:r>
      <w:bookmarkStart w:id="0" w:name="_GoBack"/>
      <w:bookmarkEnd w:id="0"/>
    </w:p>
    <w:p w:rsidR="00F00B91" w:rsidRPr="00F00B91" w:rsidRDefault="00F00B91" w:rsidP="00F00B9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2"/>
        <w:rPr>
          <w:rFonts w:ascii="PT Astra Serif" w:hAnsi="PT Astra Serif"/>
          <w:sz w:val="22"/>
          <w:szCs w:val="22"/>
        </w:rPr>
      </w:pPr>
      <w:r w:rsidRPr="00F00B91">
        <w:rPr>
          <w:rFonts w:ascii="PT Astra Serif" w:hAnsi="PT Astra Serif"/>
          <w:sz w:val="28"/>
          <w:szCs w:val="28"/>
        </w:rPr>
        <w:t xml:space="preserve">И.А. Анохина, Н.Ю. </w:t>
      </w:r>
      <w:proofErr w:type="spellStart"/>
      <w:r w:rsidRPr="00F00B91">
        <w:rPr>
          <w:rFonts w:ascii="PT Astra Serif" w:hAnsi="PT Astra Serif"/>
          <w:sz w:val="28"/>
          <w:szCs w:val="28"/>
        </w:rPr>
        <w:t>Майданкина</w:t>
      </w:r>
      <w:proofErr w:type="spellEnd"/>
      <w:r w:rsidRPr="00F00B91">
        <w:rPr>
          <w:rFonts w:ascii="PT Astra Serif" w:hAnsi="PT Astra Serif"/>
          <w:sz w:val="28"/>
          <w:szCs w:val="28"/>
        </w:rPr>
        <w:t xml:space="preserve"> «Моя малая Родина» Ульяновск 2014г.</w:t>
      </w:r>
    </w:p>
    <w:p w:rsidR="0057586A" w:rsidRPr="00F00B91" w:rsidRDefault="00F00B91" w:rsidP="00F00B91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2"/>
        <w:rPr>
          <w:rFonts w:ascii="PT Astra Serif" w:hAnsi="PT Astra Serif"/>
          <w:sz w:val="22"/>
          <w:szCs w:val="22"/>
        </w:rPr>
      </w:pPr>
      <w:r w:rsidRPr="00F00B91">
        <w:rPr>
          <w:rFonts w:ascii="PT Astra Serif" w:hAnsi="PT Astra Serif"/>
          <w:sz w:val="28"/>
          <w:szCs w:val="28"/>
        </w:rPr>
        <w:t>Боч</w:t>
      </w:r>
      <w:r>
        <w:rPr>
          <w:rFonts w:ascii="PT Astra Serif" w:hAnsi="PT Astra Serif"/>
          <w:sz w:val="28"/>
          <w:szCs w:val="28"/>
        </w:rPr>
        <w:t xml:space="preserve">карева Н.П., </w:t>
      </w:r>
      <w:proofErr w:type="spellStart"/>
      <w:r>
        <w:rPr>
          <w:rFonts w:ascii="PT Astra Serif" w:hAnsi="PT Astra Serif"/>
          <w:sz w:val="28"/>
          <w:szCs w:val="28"/>
        </w:rPr>
        <w:t>Коршикова</w:t>
      </w:r>
      <w:proofErr w:type="spellEnd"/>
      <w:r>
        <w:rPr>
          <w:rFonts w:ascii="PT Astra Serif" w:hAnsi="PT Astra Serif"/>
          <w:sz w:val="28"/>
          <w:szCs w:val="28"/>
        </w:rPr>
        <w:t xml:space="preserve"> Т. В.  «</w:t>
      </w:r>
      <w:r w:rsidRPr="00F00B91">
        <w:rPr>
          <w:rFonts w:ascii="PT Astra Serif" w:hAnsi="PT Astra Serif"/>
          <w:sz w:val="28"/>
          <w:szCs w:val="28"/>
        </w:rPr>
        <w:t xml:space="preserve">Культурологическое образование детей дошкольного возраста»– Ульяновск: ИПК ПРО, 1999г.  </w:t>
      </w:r>
    </w:p>
    <w:p w:rsidR="0057586A" w:rsidRDefault="0057586A" w:rsidP="0057586A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57586A" w:rsidRDefault="0057586A" w:rsidP="0057586A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57586A" w:rsidRDefault="0057586A" w:rsidP="0057586A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57586A" w:rsidRDefault="0057586A" w:rsidP="0057586A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F00B91" w:rsidRDefault="00F00B91" w:rsidP="00F00B91">
      <w:pPr>
        <w:autoSpaceDE w:val="0"/>
        <w:autoSpaceDN w:val="0"/>
        <w:adjustRightInd w:val="0"/>
        <w:ind w:left="567"/>
        <w:jc w:val="center"/>
        <w:rPr>
          <w:rFonts w:ascii="PT Astra Serif" w:hAnsi="PT Astra Serif"/>
          <w:b/>
          <w:sz w:val="28"/>
          <w:szCs w:val="28"/>
        </w:rPr>
      </w:pPr>
    </w:p>
    <w:p w:rsidR="00F00B91" w:rsidRDefault="00F00B91" w:rsidP="00F00B91">
      <w:pPr>
        <w:autoSpaceDE w:val="0"/>
        <w:autoSpaceDN w:val="0"/>
        <w:adjustRightInd w:val="0"/>
        <w:ind w:left="567"/>
        <w:jc w:val="center"/>
        <w:rPr>
          <w:rFonts w:ascii="PT Astra Serif" w:hAnsi="PT Astra Serif"/>
          <w:b/>
          <w:sz w:val="28"/>
          <w:szCs w:val="28"/>
        </w:rPr>
      </w:pPr>
    </w:p>
    <w:p w:rsidR="0057586A" w:rsidRPr="00F00B91" w:rsidRDefault="00F00B91" w:rsidP="00F00B91">
      <w:pPr>
        <w:autoSpaceDE w:val="0"/>
        <w:autoSpaceDN w:val="0"/>
        <w:adjustRightInd w:val="0"/>
        <w:ind w:left="567"/>
        <w:jc w:val="center"/>
        <w:rPr>
          <w:rFonts w:ascii="PT Astra Serif" w:hAnsi="PT Astra Serif"/>
          <w:b/>
          <w:sz w:val="28"/>
          <w:szCs w:val="28"/>
        </w:rPr>
      </w:pPr>
      <w:r w:rsidRPr="00FB038A">
        <w:rPr>
          <w:rFonts w:ascii="PT Astra Serif" w:hAnsi="PT Astra Serif"/>
          <w:b/>
          <w:sz w:val="28"/>
          <w:szCs w:val="28"/>
        </w:rPr>
        <w:t>Средства обучения и воспитания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i/>
          <w:iCs/>
          <w:sz w:val="28"/>
          <w:szCs w:val="28"/>
        </w:rPr>
        <w:t xml:space="preserve">Бабаева Т. И., </w:t>
      </w: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Римашевская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Л. С</w:t>
      </w:r>
      <w:r w:rsidRPr="00FB038A">
        <w:rPr>
          <w:rFonts w:ascii="PT Astra Serif" w:hAnsi="PT Astra Serif"/>
          <w:sz w:val="28"/>
          <w:szCs w:val="28"/>
        </w:rPr>
        <w:t>. Как развивать сотрудничество и взаимоотношения дошкольников в детском саду. Игровые ситуации, игры, этюды.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2012.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Вербенец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А. М., Солнцева О. В., </w:t>
      </w: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Сомкова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О. Н</w:t>
      </w:r>
      <w:r w:rsidRPr="00FB038A">
        <w:rPr>
          <w:rFonts w:ascii="PT Astra Serif" w:hAnsi="PT Astra Serif"/>
          <w:sz w:val="28"/>
          <w:szCs w:val="28"/>
        </w:rPr>
        <w:t xml:space="preserve">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</w:t>
      </w:r>
      <w:proofErr w:type="spellStart"/>
      <w:r w:rsidRPr="00FB038A">
        <w:rPr>
          <w:rFonts w:ascii="PT Astra Serif" w:hAnsi="PT Astra Serif"/>
          <w:sz w:val="28"/>
          <w:szCs w:val="28"/>
        </w:rPr>
        <w:t>Научн</w:t>
      </w:r>
      <w:proofErr w:type="spellEnd"/>
      <w:r w:rsidRPr="00FB038A">
        <w:rPr>
          <w:rFonts w:ascii="PT Astra Serif" w:hAnsi="PT Astra Serif"/>
          <w:sz w:val="28"/>
          <w:szCs w:val="28"/>
        </w:rPr>
        <w:t>. ред. А. Г. Гогоберидзе.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2013.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Гайворонская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Т. А., </w:t>
      </w: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Деркунская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В. А</w:t>
      </w:r>
      <w:r w:rsidRPr="00FB038A">
        <w:rPr>
          <w:rFonts w:ascii="PT Astra Serif" w:hAnsi="PT Astra Serif"/>
          <w:sz w:val="28"/>
          <w:szCs w:val="28"/>
        </w:rPr>
        <w:t xml:space="preserve">. Развитие </w:t>
      </w:r>
      <w:proofErr w:type="spellStart"/>
      <w:r w:rsidRPr="00FB038A">
        <w:rPr>
          <w:rFonts w:ascii="PT Astra Serif" w:hAnsi="PT Astra Serif"/>
          <w:sz w:val="28"/>
          <w:szCs w:val="28"/>
        </w:rPr>
        <w:t>эмпатии</w:t>
      </w:r>
      <w:proofErr w:type="spellEnd"/>
      <w:r w:rsidRPr="00FB038A">
        <w:rPr>
          <w:rFonts w:ascii="PT Astra Serif" w:hAnsi="PT Astra Serif"/>
          <w:sz w:val="28"/>
          <w:szCs w:val="28"/>
        </w:rPr>
        <w:t xml:space="preserve"> у старших дошкольников в театрализованной деятельности. — М.: Педагогическое общество России, 2007.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i/>
          <w:iCs/>
          <w:sz w:val="28"/>
          <w:szCs w:val="28"/>
        </w:rPr>
        <w:t xml:space="preserve">Гогоберидзе А. Г., </w:t>
      </w: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Деркунская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В. А</w:t>
      </w:r>
      <w:r w:rsidRPr="00FB038A">
        <w:rPr>
          <w:rFonts w:ascii="PT Astra Serif" w:hAnsi="PT Astra Serif"/>
          <w:sz w:val="28"/>
          <w:szCs w:val="28"/>
        </w:rPr>
        <w:t>. Детство с музыкой. Современные педагогические технологии музыкального воспитания и развития детей раннего и дошкольного возраста.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2010.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sz w:val="28"/>
          <w:szCs w:val="28"/>
        </w:rPr>
        <w:t xml:space="preserve">Дошкольник 4—5 лет. Как работать по программе «Детство» // Сост. и ред.: Т. И. Бабаева, М. В. </w:t>
      </w:r>
      <w:proofErr w:type="spellStart"/>
      <w:r w:rsidRPr="00FB038A">
        <w:rPr>
          <w:rFonts w:ascii="PT Astra Serif" w:hAnsi="PT Astra Serif"/>
          <w:sz w:val="28"/>
          <w:szCs w:val="28"/>
        </w:rPr>
        <w:t>Крулехт</w:t>
      </w:r>
      <w:proofErr w:type="spellEnd"/>
      <w:r w:rsidRPr="00FB038A">
        <w:rPr>
          <w:rFonts w:ascii="PT Astra Serif" w:hAnsi="PT Astra Serif"/>
          <w:sz w:val="28"/>
          <w:szCs w:val="28"/>
        </w:rPr>
        <w:t>, З. А. Михайлова.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2010.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sz w:val="28"/>
          <w:szCs w:val="28"/>
        </w:rPr>
        <w:t>Дошкольник 5—7 лет в детском саду. Как работать по программе «Детство» / Сост. и ред.: А. Г. Гогоберидзе, Т. И. Бабаева, З. А. Михайлова.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2010.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Деркунская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В. А</w:t>
      </w:r>
      <w:r w:rsidRPr="00FB038A">
        <w:rPr>
          <w:rFonts w:ascii="PT Astra Serif" w:hAnsi="PT Astra Serif"/>
          <w:sz w:val="28"/>
          <w:szCs w:val="28"/>
        </w:rPr>
        <w:t>. Проектная деятельность дошкольников. Учебно-методическое пособие.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2013.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Деркунская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В. А</w:t>
      </w:r>
      <w:r w:rsidRPr="00FB038A">
        <w:rPr>
          <w:rFonts w:ascii="PT Astra Serif" w:hAnsi="PT Astra Serif"/>
          <w:sz w:val="28"/>
          <w:szCs w:val="28"/>
        </w:rPr>
        <w:t xml:space="preserve">. Диагностика культуры здоровья дошкольников. — </w:t>
      </w:r>
      <w:proofErr w:type="spellStart"/>
      <w:r w:rsidRPr="00FB038A">
        <w:rPr>
          <w:rFonts w:ascii="PT Astra Serif" w:hAnsi="PT Astra Serif"/>
          <w:sz w:val="28"/>
          <w:szCs w:val="28"/>
        </w:rPr>
        <w:t>М.:Педагогическое</w:t>
      </w:r>
      <w:proofErr w:type="spellEnd"/>
      <w:r w:rsidRPr="00FB038A">
        <w:rPr>
          <w:rFonts w:ascii="PT Astra Serif" w:hAnsi="PT Astra Serif"/>
          <w:sz w:val="28"/>
          <w:szCs w:val="28"/>
        </w:rPr>
        <w:t xml:space="preserve"> общество России, 2005.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Деркунская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В. А., </w:t>
      </w: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Харчевникова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А. Н</w:t>
      </w:r>
      <w:r w:rsidRPr="00FB038A">
        <w:rPr>
          <w:rFonts w:ascii="PT Astra Serif" w:hAnsi="PT Astra Serif"/>
          <w:sz w:val="28"/>
          <w:szCs w:val="28"/>
        </w:rPr>
        <w:t>. Педагогическое сопровождение сюжетно-ролевых игр детей 4—5 лет.  М.: Центр Педагогического образования, 2012.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Деркунская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В. А., Рындина А. Г</w:t>
      </w:r>
      <w:r w:rsidRPr="00FB038A">
        <w:rPr>
          <w:rFonts w:ascii="PT Astra Serif" w:hAnsi="PT Astra Serif"/>
          <w:sz w:val="28"/>
          <w:szCs w:val="28"/>
        </w:rPr>
        <w:t>. Игровые приемы и коммуникационные игры для детей старшего дошкольного возраста. — М.: Центр Педагогического образования,2012.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sz w:val="28"/>
          <w:szCs w:val="28"/>
        </w:rPr>
        <w:t>Игра и дошкольник. Развитие детей старшего дошкольного возраста в игровой деятельности. Сборник / Науч. ред.: Т. И. Бабаева, З. А. Михайлова.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2007.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Крулехт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М. В., </w:t>
      </w:r>
      <w:proofErr w:type="spellStart"/>
      <w:r w:rsidRPr="00FB038A">
        <w:rPr>
          <w:rFonts w:ascii="PT Astra Serif" w:hAnsi="PT Astra Serif"/>
          <w:i/>
          <w:iCs/>
          <w:sz w:val="28"/>
          <w:szCs w:val="28"/>
        </w:rPr>
        <w:t>Крулехт</w:t>
      </w:r>
      <w:proofErr w:type="spellEnd"/>
      <w:r w:rsidRPr="00FB038A">
        <w:rPr>
          <w:rFonts w:ascii="PT Astra Serif" w:hAnsi="PT Astra Serif"/>
          <w:i/>
          <w:iCs/>
          <w:sz w:val="28"/>
          <w:szCs w:val="28"/>
        </w:rPr>
        <w:t xml:space="preserve"> А. А</w:t>
      </w:r>
      <w:r w:rsidRPr="00FB038A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FB038A">
        <w:rPr>
          <w:rFonts w:ascii="PT Astra Serif" w:hAnsi="PT Astra Serif"/>
          <w:sz w:val="28"/>
          <w:szCs w:val="28"/>
        </w:rPr>
        <w:t>Самоделкино</w:t>
      </w:r>
      <w:proofErr w:type="spellEnd"/>
      <w:r w:rsidRPr="00FB038A">
        <w:rPr>
          <w:rFonts w:ascii="PT Astra Serif" w:hAnsi="PT Astra Serif"/>
          <w:sz w:val="28"/>
          <w:szCs w:val="28"/>
        </w:rPr>
        <w:t>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2004.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FB038A">
        <w:rPr>
          <w:rFonts w:ascii="PT Astra Serif" w:hAnsi="PT Astra Serif"/>
          <w:sz w:val="28"/>
          <w:szCs w:val="28"/>
        </w:rPr>
        <w:t>. Дети и пейзажная живопись.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2007.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FB038A">
        <w:rPr>
          <w:rFonts w:ascii="PT Astra Serif" w:hAnsi="PT Astra Serif"/>
          <w:sz w:val="28"/>
          <w:szCs w:val="28"/>
        </w:rPr>
        <w:t>. О портретной живописи.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2006.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FB038A">
        <w:rPr>
          <w:rFonts w:ascii="PT Astra Serif" w:hAnsi="PT Astra Serif"/>
          <w:sz w:val="28"/>
          <w:szCs w:val="28"/>
        </w:rPr>
        <w:t>. Детям о книжной графике.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2006.</w:t>
      </w:r>
    </w:p>
    <w:p w:rsidR="0057586A" w:rsidRPr="00FB038A" w:rsidRDefault="0057586A" w:rsidP="0057586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FB038A">
        <w:rPr>
          <w:rFonts w:ascii="PT Astra Serif" w:hAnsi="PT Astra Serif"/>
          <w:sz w:val="28"/>
          <w:szCs w:val="28"/>
        </w:rPr>
        <w:t>. Знакомство с натюрмортом. Методическое пособие для педагогов ДОУ.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2009.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FB038A">
        <w:rPr>
          <w:rFonts w:ascii="PT Astra Serif" w:hAnsi="PT Astra Serif"/>
          <w:sz w:val="28"/>
          <w:szCs w:val="28"/>
        </w:rPr>
        <w:lastRenderedPageBreak/>
        <w:t>Методические советы к программе «Детство» // Отв. ред.: Т. И. Бабаева, З. А. Михайлова. — СПб</w:t>
      </w:r>
      <w:proofErr w:type="gramStart"/>
      <w:r w:rsidRPr="00FB038A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B038A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Михайлова З. А., Бабаева Т. И., Кларина Л. М., Серова 3. А</w:t>
      </w:r>
      <w:r w:rsidRPr="007341F5">
        <w:rPr>
          <w:rFonts w:ascii="PT Astra Serif" w:hAnsi="PT Astra Serif"/>
          <w:sz w:val="28"/>
          <w:szCs w:val="28"/>
        </w:rPr>
        <w:t>. Развитие познавательно-исследовательских умений у старших дошкольников.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2012.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 xml:space="preserve">Михайлова З. А.,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Чеплашкина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И. Н</w:t>
      </w:r>
      <w:r w:rsidRPr="007341F5">
        <w:rPr>
          <w:rFonts w:ascii="PT Astra Serif" w:hAnsi="PT Astra Serif"/>
          <w:sz w:val="28"/>
          <w:szCs w:val="28"/>
        </w:rPr>
        <w:t>. Математика — это интересно. Игровые ситуации, диагностика освоенности математических представлений.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2008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Михайлова З. А</w:t>
      </w:r>
      <w:r w:rsidRPr="007341F5">
        <w:rPr>
          <w:rFonts w:ascii="PT Astra Serif" w:hAnsi="PT Astra Serif"/>
          <w:sz w:val="28"/>
          <w:szCs w:val="28"/>
        </w:rPr>
        <w:t>. Игровые задачи для дошкольников. Учебно-методическое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2009.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Михайлова З. А., Иоффе Э. Н</w:t>
      </w:r>
      <w:r w:rsidRPr="007341F5">
        <w:rPr>
          <w:rFonts w:ascii="PT Astra Serif" w:hAnsi="PT Astra Serif"/>
          <w:sz w:val="28"/>
          <w:szCs w:val="28"/>
        </w:rPr>
        <w:t>. Математика от трех до семи. Учебно-методическое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2009.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 xml:space="preserve">Михайлова З. А., Сумина И. В.,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Чеплашкина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И. Н</w:t>
      </w:r>
      <w:r w:rsidRPr="007341F5">
        <w:rPr>
          <w:rFonts w:ascii="PT Astra Serif" w:hAnsi="PT Astra Serif"/>
          <w:sz w:val="28"/>
          <w:szCs w:val="28"/>
        </w:rPr>
        <w:t>. Первые шаги в математику. Проблемно-игровые ситуации для детей 4—5 лет.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2009.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 xml:space="preserve">Михайлова З. А., Сумина И. В.,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Чеплашкина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И. Н</w:t>
      </w:r>
      <w:r w:rsidRPr="007341F5">
        <w:rPr>
          <w:rFonts w:ascii="PT Astra Serif" w:hAnsi="PT Astra Serif"/>
          <w:sz w:val="28"/>
          <w:szCs w:val="28"/>
        </w:rPr>
        <w:t>. Первые шаги в математику. Проблемно-игровые ситуации для детей 5—6 лет.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2009.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 xml:space="preserve">Михайлова З. А.,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Чеплашкина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И. Н.,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Харько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Т. Г</w:t>
      </w:r>
      <w:r w:rsidRPr="007341F5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7341F5">
        <w:rPr>
          <w:rFonts w:ascii="PT Astra Serif" w:hAnsi="PT Astra Serif"/>
          <w:sz w:val="28"/>
          <w:szCs w:val="28"/>
        </w:rPr>
        <w:t>Предматематические</w:t>
      </w:r>
      <w:proofErr w:type="spellEnd"/>
      <w:r w:rsidRPr="007341F5">
        <w:rPr>
          <w:rFonts w:ascii="PT Astra Serif" w:hAnsi="PT Astra Serif"/>
          <w:sz w:val="28"/>
          <w:szCs w:val="28"/>
        </w:rPr>
        <w:t xml:space="preserve"> игры для детей младшего дошкольного возраста.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2011.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341F5">
        <w:rPr>
          <w:rFonts w:ascii="PT Astra Serif" w:hAnsi="PT Astra Serif"/>
          <w:bCs/>
          <w:i/>
          <w:sz w:val="28"/>
          <w:szCs w:val="28"/>
        </w:rPr>
        <w:t>З.А.Михайлова</w:t>
      </w:r>
      <w:proofErr w:type="spellEnd"/>
      <w:r w:rsidRPr="007341F5">
        <w:rPr>
          <w:rFonts w:ascii="PT Astra Serif" w:hAnsi="PT Astra Serif"/>
          <w:bCs/>
          <w:i/>
          <w:sz w:val="28"/>
          <w:szCs w:val="28"/>
        </w:rPr>
        <w:t xml:space="preserve">, М.Н. Полякова, И.Н. </w:t>
      </w:r>
      <w:proofErr w:type="spellStart"/>
      <w:r w:rsidRPr="007341F5">
        <w:rPr>
          <w:rFonts w:ascii="PT Astra Serif" w:hAnsi="PT Astra Serif"/>
          <w:bCs/>
          <w:i/>
          <w:sz w:val="28"/>
          <w:szCs w:val="28"/>
        </w:rPr>
        <w:t>Чеплашкина</w:t>
      </w:r>
      <w:proofErr w:type="spellEnd"/>
      <w:r w:rsidRPr="007341F5">
        <w:rPr>
          <w:rFonts w:ascii="PT Astra Serif" w:hAnsi="PT Astra Serif"/>
          <w:bCs/>
          <w:i/>
          <w:sz w:val="28"/>
          <w:szCs w:val="28"/>
        </w:rPr>
        <w:t xml:space="preserve"> «математика – это интересно»</w:t>
      </w:r>
      <w:proofErr w:type="gramStart"/>
      <w:r w:rsidRPr="007341F5">
        <w:rPr>
          <w:rFonts w:ascii="PT Astra Serif" w:hAnsi="PT Astra Serif"/>
          <w:bCs/>
          <w:i/>
          <w:sz w:val="28"/>
          <w:szCs w:val="28"/>
        </w:rPr>
        <w:t xml:space="preserve"> ,</w:t>
      </w:r>
      <w:proofErr w:type="gramEnd"/>
      <w:r w:rsidRPr="007341F5">
        <w:rPr>
          <w:rFonts w:ascii="PT Astra Serif" w:hAnsi="PT Astra Serif"/>
          <w:bCs/>
          <w:i/>
          <w:sz w:val="28"/>
          <w:szCs w:val="28"/>
        </w:rPr>
        <w:t xml:space="preserve"> Санкт – Петербург «Детство – пресс», 2015 г.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sz w:val="28"/>
          <w:szCs w:val="28"/>
        </w:rPr>
        <w:t>Младший дошкольник в детском саду. Как работать по программе «Детство». Учебно-методическое пособие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 /С</w:t>
      </w:r>
      <w:proofErr w:type="gramEnd"/>
      <w:r w:rsidRPr="007341F5">
        <w:rPr>
          <w:rFonts w:ascii="PT Astra Serif" w:hAnsi="PT Astra Serif"/>
          <w:sz w:val="28"/>
          <w:szCs w:val="28"/>
        </w:rPr>
        <w:t xml:space="preserve">ост. и ред.: Т. И. Бабаева, М. В. </w:t>
      </w:r>
      <w:proofErr w:type="spellStart"/>
      <w:r w:rsidRPr="007341F5">
        <w:rPr>
          <w:rFonts w:ascii="PT Astra Serif" w:hAnsi="PT Astra Serif"/>
          <w:sz w:val="28"/>
          <w:szCs w:val="28"/>
        </w:rPr>
        <w:t>Крулехт</w:t>
      </w:r>
      <w:proofErr w:type="spellEnd"/>
      <w:r w:rsidRPr="007341F5">
        <w:rPr>
          <w:rFonts w:ascii="PT Astra Serif" w:hAnsi="PT Astra Serif"/>
          <w:sz w:val="28"/>
          <w:szCs w:val="28"/>
        </w:rPr>
        <w:t>, З. А. Михайлова.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sz w:val="28"/>
          <w:szCs w:val="28"/>
        </w:rPr>
        <w:t xml:space="preserve">Мониторинг в детском саду. Научно-методическое пособие / </w:t>
      </w:r>
      <w:proofErr w:type="spellStart"/>
      <w:r w:rsidRPr="007341F5">
        <w:rPr>
          <w:rFonts w:ascii="PT Astra Serif" w:hAnsi="PT Astra Serif"/>
          <w:sz w:val="28"/>
          <w:szCs w:val="28"/>
        </w:rPr>
        <w:t>Научн</w:t>
      </w:r>
      <w:proofErr w:type="spellEnd"/>
      <w:r w:rsidRPr="007341F5">
        <w:rPr>
          <w:rFonts w:ascii="PT Astra Serif" w:hAnsi="PT Astra Serif"/>
          <w:sz w:val="28"/>
          <w:szCs w:val="28"/>
        </w:rPr>
        <w:t>. ред. А. Г. Гогоберидзе.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2011.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 xml:space="preserve">Новицкая В. А.,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Римашевкая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Л. С.,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Хромцова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Т. Г</w:t>
      </w:r>
      <w:r w:rsidRPr="007341F5">
        <w:rPr>
          <w:rFonts w:ascii="PT Astra Serif" w:hAnsi="PT Astra Serif"/>
          <w:sz w:val="28"/>
          <w:szCs w:val="28"/>
        </w:rPr>
        <w:t>. Правила поведения в природе для дошкольников: Методическое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2011.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Ноткина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Н. А.,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Казьмина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Л. И.,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Бойкович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Н. Н</w:t>
      </w:r>
      <w:r w:rsidRPr="007341F5">
        <w:rPr>
          <w:rFonts w:ascii="PT Astra Serif" w:hAnsi="PT Astra Serif"/>
          <w:sz w:val="28"/>
          <w:szCs w:val="28"/>
        </w:rPr>
        <w:t>. Оценка физического и нервно-психического развития детей дошкольного возраста.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2006.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Полякова М. Н</w:t>
      </w:r>
      <w:r w:rsidRPr="007341F5">
        <w:rPr>
          <w:rFonts w:ascii="PT Astra Serif" w:hAnsi="PT Astra Serif"/>
          <w:sz w:val="28"/>
          <w:szCs w:val="28"/>
        </w:rPr>
        <w:t>. Создание моделей предметно-развивающей среды в ДОУ. Методические рекомендации: учебно-методическое пособие. — М.: Центр  педагогического образования, 2008.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sz w:val="28"/>
          <w:szCs w:val="28"/>
        </w:rPr>
        <w:t>Перечень оборудования, учебно-методических и игровых материалов для ДОУ. 1-я и 2-я младшие группы. Методическое пособие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 / П</w:t>
      </w:r>
      <w:proofErr w:type="gramEnd"/>
      <w:r w:rsidRPr="007341F5">
        <w:rPr>
          <w:rFonts w:ascii="PT Astra Serif" w:hAnsi="PT Astra Serif"/>
          <w:sz w:val="28"/>
          <w:szCs w:val="28"/>
        </w:rPr>
        <w:t>од ред. А. Г. Гогоберидзе. — М.: Центр Педагогического образования, 2008.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sz w:val="28"/>
          <w:szCs w:val="28"/>
        </w:rPr>
        <w:t>Перечень оборудования, учебно-методических и игровых материалов для ДОУ. Средняя группа. Методическое пособие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 / П</w:t>
      </w:r>
      <w:proofErr w:type="gramEnd"/>
      <w:r w:rsidRPr="007341F5">
        <w:rPr>
          <w:rFonts w:ascii="PT Astra Serif" w:hAnsi="PT Astra Serif"/>
          <w:sz w:val="28"/>
          <w:szCs w:val="28"/>
        </w:rPr>
        <w:t>од ред. А. Г. Гогоберидзе. — М.: Центр Педагогического образования, 2008.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sz w:val="28"/>
          <w:szCs w:val="28"/>
        </w:rPr>
        <w:t>Перечень оборудования, учебно-методических и игровых материалов для ДОУ. Старшая группа. Методическое пособие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 / П</w:t>
      </w:r>
      <w:proofErr w:type="gramEnd"/>
      <w:r w:rsidRPr="007341F5">
        <w:rPr>
          <w:rFonts w:ascii="PT Astra Serif" w:hAnsi="PT Astra Serif"/>
          <w:sz w:val="28"/>
          <w:szCs w:val="28"/>
        </w:rPr>
        <w:t>од ред. А. Г. Гогоберидзе. — М.: Центр Педагогического образования, 2008.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sz w:val="28"/>
          <w:szCs w:val="28"/>
        </w:rPr>
        <w:lastRenderedPageBreak/>
        <w:t>Перечень оборудования, учебно-методических и игровых материалов для ДОУ. Подготовительная группа. Методическое пособие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 / П</w:t>
      </w:r>
      <w:proofErr w:type="gramEnd"/>
      <w:r w:rsidRPr="007341F5">
        <w:rPr>
          <w:rFonts w:ascii="PT Astra Serif" w:hAnsi="PT Astra Serif"/>
          <w:sz w:val="28"/>
          <w:szCs w:val="28"/>
        </w:rPr>
        <w:t>од ред. А. Г. Гогоберидзе. — М.: Центр Педагогического образования, 2008.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Солнцева О. В., Коренева-Леонтьева Е. В</w:t>
      </w:r>
      <w:r w:rsidRPr="007341F5">
        <w:rPr>
          <w:rFonts w:ascii="PT Astra Serif" w:hAnsi="PT Astra Serif"/>
          <w:sz w:val="28"/>
          <w:szCs w:val="28"/>
        </w:rPr>
        <w:t>. Город-сказка, город-быль. Знакомим дошкольников с Санкт-Петербургом. Учебно-методическое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Речь, 2013.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Хромцова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Т. А</w:t>
      </w:r>
      <w:r w:rsidRPr="007341F5">
        <w:rPr>
          <w:rFonts w:ascii="PT Astra Serif" w:hAnsi="PT Astra Serif"/>
          <w:sz w:val="28"/>
          <w:szCs w:val="28"/>
        </w:rPr>
        <w:t>. Воспитание безопасного поведения в быту детей дошкольного возраста. — М.: Педагогическое общество России, 2007.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Смоленцева А. А., Суворова О. В</w:t>
      </w:r>
      <w:r w:rsidRPr="007341F5">
        <w:rPr>
          <w:rFonts w:ascii="PT Astra Serif" w:hAnsi="PT Astra Serif"/>
          <w:sz w:val="28"/>
          <w:szCs w:val="28"/>
        </w:rPr>
        <w:t>. Математика в проблемных ситуациях для маленьких детей.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 xml:space="preserve">Смоленцева А. А., </w:t>
      </w: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Пустовойт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О. В., Михайлова З. А., Непомнящая Р. Л</w:t>
      </w:r>
      <w:r w:rsidRPr="007341F5">
        <w:rPr>
          <w:rFonts w:ascii="PT Astra Serif" w:hAnsi="PT Astra Serif"/>
          <w:sz w:val="28"/>
          <w:szCs w:val="28"/>
        </w:rPr>
        <w:t>. Математика до школы.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Носова Е. А</w:t>
      </w:r>
      <w:r w:rsidRPr="007341F5">
        <w:rPr>
          <w:rFonts w:ascii="PT Astra Serif" w:hAnsi="PT Astra Serif"/>
          <w:sz w:val="28"/>
          <w:szCs w:val="28"/>
        </w:rPr>
        <w:t>. Логика и математика для дошкольников.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2007.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Королева И. А., Степанова В. А</w:t>
      </w:r>
      <w:r w:rsidRPr="007341F5">
        <w:rPr>
          <w:rFonts w:ascii="PT Astra Serif" w:hAnsi="PT Astra Serif"/>
          <w:sz w:val="28"/>
          <w:szCs w:val="28"/>
        </w:rPr>
        <w:t xml:space="preserve">. Листок на ладони / Под ред. Л. М. </w:t>
      </w:r>
      <w:proofErr w:type="spellStart"/>
      <w:r w:rsidRPr="007341F5">
        <w:rPr>
          <w:rFonts w:ascii="PT Astra Serif" w:hAnsi="PT Astra Serif"/>
          <w:sz w:val="28"/>
          <w:szCs w:val="28"/>
        </w:rPr>
        <w:t>Маневцовой</w:t>
      </w:r>
      <w:proofErr w:type="spellEnd"/>
      <w:r w:rsidRPr="007341F5">
        <w:rPr>
          <w:rFonts w:ascii="PT Astra Serif" w:hAnsi="PT Astra Serif"/>
          <w:sz w:val="28"/>
          <w:szCs w:val="28"/>
        </w:rPr>
        <w:t>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2007.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Воронкевич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О. А</w:t>
      </w:r>
      <w:r w:rsidRPr="007341F5">
        <w:rPr>
          <w:rFonts w:ascii="PT Astra Serif" w:hAnsi="PT Astra Serif"/>
          <w:sz w:val="28"/>
          <w:szCs w:val="28"/>
        </w:rPr>
        <w:t>. Добро пожаловать в экологию! Рабочая тетрадь для детей 3—4 лет.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Воронкевич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О. А</w:t>
      </w:r>
      <w:r w:rsidRPr="007341F5">
        <w:rPr>
          <w:rFonts w:ascii="PT Astra Serif" w:hAnsi="PT Astra Serif"/>
          <w:sz w:val="28"/>
          <w:szCs w:val="28"/>
        </w:rPr>
        <w:t>. Добро пожаловать в экологию! Рабочая тетрадь для детей 4—5 лет.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341F5">
        <w:rPr>
          <w:rFonts w:ascii="PT Astra Serif" w:hAnsi="PT Astra Serif"/>
          <w:sz w:val="28"/>
          <w:szCs w:val="28"/>
        </w:rPr>
        <w:t>Воронкевич</w:t>
      </w:r>
      <w:proofErr w:type="spellEnd"/>
      <w:r w:rsidRPr="007341F5">
        <w:rPr>
          <w:rFonts w:ascii="PT Astra Serif" w:hAnsi="PT Astra Serif"/>
          <w:sz w:val="28"/>
          <w:szCs w:val="28"/>
        </w:rPr>
        <w:t xml:space="preserve"> О. А. Добро пожаловать в экологию! Рабочая тетрадь для детей 5—6 лет.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Горская А. В</w:t>
      </w:r>
      <w:r w:rsidRPr="007341F5">
        <w:rPr>
          <w:rFonts w:ascii="PT Astra Serif" w:hAnsi="PT Astra Serif"/>
          <w:sz w:val="28"/>
          <w:szCs w:val="28"/>
        </w:rPr>
        <w:t>. Правила — наши помощники.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Калашников Г. В</w:t>
      </w:r>
      <w:r w:rsidRPr="007341F5">
        <w:rPr>
          <w:rFonts w:ascii="PT Astra Serif" w:hAnsi="PT Astra Serif"/>
          <w:sz w:val="28"/>
          <w:szCs w:val="28"/>
        </w:rPr>
        <w:t>. Гербы и символы. История российского герба: наглядно-дидактическое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2009.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Калашников Г. В</w:t>
      </w:r>
      <w:r w:rsidRPr="007341F5">
        <w:rPr>
          <w:rFonts w:ascii="PT Astra Serif" w:hAnsi="PT Astra Serif"/>
          <w:sz w:val="28"/>
          <w:szCs w:val="28"/>
        </w:rPr>
        <w:t>. Гербы и символы. Санкт-Петербург и Ленинградская область: наглядно-дидактическое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2009.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7341F5">
        <w:rPr>
          <w:rFonts w:ascii="PT Astra Serif" w:hAnsi="PT Astra Serif"/>
          <w:i/>
          <w:iCs/>
          <w:sz w:val="28"/>
          <w:szCs w:val="28"/>
        </w:rPr>
        <w:t>Конкевич</w:t>
      </w:r>
      <w:proofErr w:type="spellEnd"/>
      <w:r w:rsidRPr="007341F5">
        <w:rPr>
          <w:rFonts w:ascii="PT Astra Serif" w:hAnsi="PT Astra Serif"/>
          <w:i/>
          <w:iCs/>
          <w:sz w:val="28"/>
          <w:szCs w:val="28"/>
        </w:rPr>
        <w:t xml:space="preserve"> С. В</w:t>
      </w:r>
      <w:r w:rsidRPr="007341F5">
        <w:rPr>
          <w:rFonts w:ascii="PT Astra Serif" w:hAnsi="PT Astra Serif"/>
          <w:sz w:val="28"/>
          <w:szCs w:val="28"/>
        </w:rPr>
        <w:t>. Мир музыкальных образов. Слушаем музыку вместе с ребенком. Советы музыкальным руководителям (подготовительная группа): наглядно-дидактическое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7341F5">
        <w:rPr>
          <w:rFonts w:ascii="PT Astra Serif" w:hAnsi="PT Astra Serif"/>
          <w:sz w:val="28"/>
          <w:szCs w:val="28"/>
        </w:rPr>
        <w:t>. Знакомим с жанровой живописью: наглядно-дидактическое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7341F5">
        <w:rPr>
          <w:rFonts w:ascii="PT Astra Serif" w:hAnsi="PT Astra Serif"/>
          <w:sz w:val="28"/>
          <w:szCs w:val="28"/>
        </w:rPr>
        <w:t>. Знакомим со сказочно-былинной живописью: наглядно-дидактическое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2010.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7341F5">
        <w:rPr>
          <w:rFonts w:ascii="PT Astra Serif" w:hAnsi="PT Astra Serif"/>
          <w:sz w:val="28"/>
          <w:szCs w:val="28"/>
        </w:rPr>
        <w:t>. Знакомим дошкольников с натюрмортом. Наглядно-дидактическое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2013.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7341F5">
        <w:rPr>
          <w:rFonts w:ascii="PT Astra Serif" w:hAnsi="PT Astra Serif"/>
          <w:sz w:val="28"/>
          <w:szCs w:val="28"/>
        </w:rPr>
        <w:t>. Знакомим дошкольников с пейзажной живописью. Наглядно-дидактическое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2008.</w:t>
      </w:r>
    </w:p>
    <w:p w:rsidR="0057586A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i/>
          <w:iCs/>
          <w:sz w:val="28"/>
          <w:szCs w:val="28"/>
        </w:rPr>
        <w:t>Курочкина Н. А</w:t>
      </w:r>
      <w:r w:rsidRPr="007341F5">
        <w:rPr>
          <w:rFonts w:ascii="PT Astra Serif" w:hAnsi="PT Astra Serif"/>
          <w:sz w:val="28"/>
          <w:szCs w:val="28"/>
        </w:rPr>
        <w:t>. Знакомим дошкольников с портретной живописью. Наглядно-дидактическое пособие. — СПб</w:t>
      </w:r>
      <w:proofErr w:type="gramStart"/>
      <w:r w:rsidRPr="007341F5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7341F5">
        <w:rPr>
          <w:rFonts w:ascii="PT Astra Serif" w:hAnsi="PT Astra Serif"/>
          <w:sz w:val="28"/>
          <w:szCs w:val="28"/>
        </w:rPr>
        <w:t>ДЕТСТВО-ПРЕСС, 2013.</w:t>
      </w:r>
    </w:p>
    <w:p w:rsidR="0057586A" w:rsidRPr="007341F5" w:rsidRDefault="0057586A" w:rsidP="0057586A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7341F5">
        <w:rPr>
          <w:rFonts w:ascii="PT Astra Serif" w:hAnsi="PT Astra Serif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дошкольников. Москва, 2019 г.</w:t>
      </w:r>
    </w:p>
    <w:p w:rsidR="0057586A" w:rsidRPr="00FB038A" w:rsidRDefault="0057586A" w:rsidP="0057586A">
      <w:pPr>
        <w:spacing w:line="360" w:lineRule="auto"/>
        <w:ind w:left="1701"/>
        <w:jc w:val="center"/>
        <w:rPr>
          <w:rFonts w:ascii="PT Astra Serif" w:hAnsi="PT Astra Serif"/>
          <w:sz w:val="28"/>
          <w:szCs w:val="28"/>
        </w:rPr>
      </w:pPr>
    </w:p>
    <w:p w:rsidR="0057586A" w:rsidRPr="00FB038A" w:rsidRDefault="0057586A" w:rsidP="0057586A">
      <w:pPr>
        <w:spacing w:line="360" w:lineRule="auto"/>
        <w:ind w:left="1701"/>
        <w:jc w:val="center"/>
        <w:rPr>
          <w:rFonts w:ascii="PT Astra Serif" w:hAnsi="PT Astra Serif"/>
          <w:sz w:val="28"/>
          <w:szCs w:val="28"/>
        </w:rPr>
      </w:pPr>
    </w:p>
    <w:p w:rsidR="0057586A" w:rsidRPr="00FB038A" w:rsidRDefault="0057586A" w:rsidP="0057586A">
      <w:pPr>
        <w:spacing w:line="360" w:lineRule="auto"/>
        <w:ind w:left="1701"/>
        <w:jc w:val="center"/>
        <w:rPr>
          <w:rFonts w:ascii="PT Astra Serif" w:hAnsi="PT Astra Serif"/>
          <w:sz w:val="28"/>
          <w:szCs w:val="28"/>
        </w:rPr>
      </w:pPr>
    </w:p>
    <w:p w:rsidR="005B2A10" w:rsidRPr="0057586A" w:rsidRDefault="005B2A10">
      <w:pPr>
        <w:rPr>
          <w:lang w:val="en-US"/>
        </w:rPr>
      </w:pPr>
    </w:p>
    <w:sectPr w:rsidR="005B2A10" w:rsidRPr="0057586A" w:rsidSect="0057586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944"/>
    <w:multiLevelType w:val="hybridMultilevel"/>
    <w:tmpl w:val="EAF8D872"/>
    <w:lvl w:ilvl="0" w:tplc="2EDAC0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7064E"/>
    <w:multiLevelType w:val="hybridMultilevel"/>
    <w:tmpl w:val="19C2663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A9C14DC"/>
    <w:multiLevelType w:val="hybridMultilevel"/>
    <w:tmpl w:val="E7AA14B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7D9335A3"/>
    <w:multiLevelType w:val="hybridMultilevel"/>
    <w:tmpl w:val="F9E6AA0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F4A0663"/>
    <w:multiLevelType w:val="hybridMultilevel"/>
    <w:tmpl w:val="895AB68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4"/>
    <w:rsid w:val="00002DE8"/>
    <w:rsid w:val="00003023"/>
    <w:rsid w:val="00010C68"/>
    <w:rsid w:val="00011BCC"/>
    <w:rsid w:val="00012DAF"/>
    <w:rsid w:val="00014817"/>
    <w:rsid w:val="00017809"/>
    <w:rsid w:val="00020D2D"/>
    <w:rsid w:val="00022C41"/>
    <w:rsid w:val="00023F6C"/>
    <w:rsid w:val="00030768"/>
    <w:rsid w:val="00030A30"/>
    <w:rsid w:val="000314C4"/>
    <w:rsid w:val="00034F4C"/>
    <w:rsid w:val="0004118A"/>
    <w:rsid w:val="00043775"/>
    <w:rsid w:val="0005783B"/>
    <w:rsid w:val="000603FF"/>
    <w:rsid w:val="000614AF"/>
    <w:rsid w:val="00064DF2"/>
    <w:rsid w:val="0006656F"/>
    <w:rsid w:val="000713E5"/>
    <w:rsid w:val="000727AF"/>
    <w:rsid w:val="00072B37"/>
    <w:rsid w:val="0007595C"/>
    <w:rsid w:val="00077F9C"/>
    <w:rsid w:val="000831E6"/>
    <w:rsid w:val="00085C4F"/>
    <w:rsid w:val="00086067"/>
    <w:rsid w:val="00087BFA"/>
    <w:rsid w:val="000915D0"/>
    <w:rsid w:val="000931CA"/>
    <w:rsid w:val="00094802"/>
    <w:rsid w:val="000A4D38"/>
    <w:rsid w:val="000A6E19"/>
    <w:rsid w:val="000B3758"/>
    <w:rsid w:val="000B3B3A"/>
    <w:rsid w:val="000D3FD8"/>
    <w:rsid w:val="000E10EC"/>
    <w:rsid w:val="000E2255"/>
    <w:rsid w:val="000E4C9D"/>
    <w:rsid w:val="000E6E9A"/>
    <w:rsid w:val="000F0391"/>
    <w:rsid w:val="000F0D93"/>
    <w:rsid w:val="000F6F44"/>
    <w:rsid w:val="00104172"/>
    <w:rsid w:val="00106538"/>
    <w:rsid w:val="00107EA9"/>
    <w:rsid w:val="00114EB7"/>
    <w:rsid w:val="00115CFB"/>
    <w:rsid w:val="00121099"/>
    <w:rsid w:val="0012176B"/>
    <w:rsid w:val="001221A5"/>
    <w:rsid w:val="00132367"/>
    <w:rsid w:val="00135446"/>
    <w:rsid w:val="00135531"/>
    <w:rsid w:val="001366D4"/>
    <w:rsid w:val="00136D49"/>
    <w:rsid w:val="00140374"/>
    <w:rsid w:val="00140BAB"/>
    <w:rsid w:val="00141757"/>
    <w:rsid w:val="00142B09"/>
    <w:rsid w:val="001468AE"/>
    <w:rsid w:val="001513B9"/>
    <w:rsid w:val="0015586F"/>
    <w:rsid w:val="001631D5"/>
    <w:rsid w:val="00171279"/>
    <w:rsid w:val="001723C1"/>
    <w:rsid w:val="00174146"/>
    <w:rsid w:val="00180137"/>
    <w:rsid w:val="0018078E"/>
    <w:rsid w:val="001816FA"/>
    <w:rsid w:val="001923E1"/>
    <w:rsid w:val="001928E1"/>
    <w:rsid w:val="00192F08"/>
    <w:rsid w:val="00194740"/>
    <w:rsid w:val="0019493D"/>
    <w:rsid w:val="001A155E"/>
    <w:rsid w:val="001B2328"/>
    <w:rsid w:val="001B32E7"/>
    <w:rsid w:val="001B55C5"/>
    <w:rsid w:val="001C1DCE"/>
    <w:rsid w:val="001C1ECC"/>
    <w:rsid w:val="001C22CD"/>
    <w:rsid w:val="001C5679"/>
    <w:rsid w:val="001D25B7"/>
    <w:rsid w:val="001D32F2"/>
    <w:rsid w:val="001D402B"/>
    <w:rsid w:val="001D5C3C"/>
    <w:rsid w:val="001E0BEB"/>
    <w:rsid w:val="001E3F04"/>
    <w:rsid w:val="001F7D7B"/>
    <w:rsid w:val="002000EE"/>
    <w:rsid w:val="00201D58"/>
    <w:rsid w:val="00204E7F"/>
    <w:rsid w:val="00207CEF"/>
    <w:rsid w:val="002128A5"/>
    <w:rsid w:val="002177BB"/>
    <w:rsid w:val="0022116F"/>
    <w:rsid w:val="00223252"/>
    <w:rsid w:val="002269B5"/>
    <w:rsid w:val="00232094"/>
    <w:rsid w:val="00235A4D"/>
    <w:rsid w:val="00236167"/>
    <w:rsid w:val="00237F4B"/>
    <w:rsid w:val="00250D55"/>
    <w:rsid w:val="002568FF"/>
    <w:rsid w:val="0025717B"/>
    <w:rsid w:val="00261515"/>
    <w:rsid w:val="00261660"/>
    <w:rsid w:val="002652A3"/>
    <w:rsid w:val="00266C6C"/>
    <w:rsid w:val="0027176F"/>
    <w:rsid w:val="00274897"/>
    <w:rsid w:val="00274CAB"/>
    <w:rsid w:val="002761D8"/>
    <w:rsid w:val="00281211"/>
    <w:rsid w:val="002B0A14"/>
    <w:rsid w:val="002B7B61"/>
    <w:rsid w:val="002C0473"/>
    <w:rsid w:val="002C2972"/>
    <w:rsid w:val="002C3628"/>
    <w:rsid w:val="002C389E"/>
    <w:rsid w:val="002C5524"/>
    <w:rsid w:val="002C6840"/>
    <w:rsid w:val="002D689B"/>
    <w:rsid w:val="002E2228"/>
    <w:rsid w:val="002E3C3D"/>
    <w:rsid w:val="002F05E9"/>
    <w:rsid w:val="002F1E39"/>
    <w:rsid w:val="002F1E6F"/>
    <w:rsid w:val="002F3F97"/>
    <w:rsid w:val="002F486E"/>
    <w:rsid w:val="003000CA"/>
    <w:rsid w:val="003010C8"/>
    <w:rsid w:val="00304AFE"/>
    <w:rsid w:val="0030515C"/>
    <w:rsid w:val="00315648"/>
    <w:rsid w:val="00316A6B"/>
    <w:rsid w:val="00316ED2"/>
    <w:rsid w:val="003243BC"/>
    <w:rsid w:val="003333FE"/>
    <w:rsid w:val="00336412"/>
    <w:rsid w:val="0034137F"/>
    <w:rsid w:val="0034159A"/>
    <w:rsid w:val="00341C2B"/>
    <w:rsid w:val="00346738"/>
    <w:rsid w:val="00360039"/>
    <w:rsid w:val="003605D1"/>
    <w:rsid w:val="00361897"/>
    <w:rsid w:val="003628F4"/>
    <w:rsid w:val="00365150"/>
    <w:rsid w:val="00366377"/>
    <w:rsid w:val="003668F6"/>
    <w:rsid w:val="003678BC"/>
    <w:rsid w:val="003722C1"/>
    <w:rsid w:val="003805F4"/>
    <w:rsid w:val="00384A04"/>
    <w:rsid w:val="003851F8"/>
    <w:rsid w:val="00392533"/>
    <w:rsid w:val="00392FEB"/>
    <w:rsid w:val="00395135"/>
    <w:rsid w:val="00395A34"/>
    <w:rsid w:val="00397F08"/>
    <w:rsid w:val="003A5675"/>
    <w:rsid w:val="003A705E"/>
    <w:rsid w:val="003A73A4"/>
    <w:rsid w:val="003B7ED5"/>
    <w:rsid w:val="003C013E"/>
    <w:rsid w:val="003C1981"/>
    <w:rsid w:val="003C345B"/>
    <w:rsid w:val="003C7294"/>
    <w:rsid w:val="003D2B82"/>
    <w:rsid w:val="003E5217"/>
    <w:rsid w:val="003E7EA9"/>
    <w:rsid w:val="003F035B"/>
    <w:rsid w:val="003F07C0"/>
    <w:rsid w:val="003F1571"/>
    <w:rsid w:val="003F3CC7"/>
    <w:rsid w:val="003F5E50"/>
    <w:rsid w:val="003F7867"/>
    <w:rsid w:val="00405C61"/>
    <w:rsid w:val="00407B17"/>
    <w:rsid w:val="00413E6D"/>
    <w:rsid w:val="00414030"/>
    <w:rsid w:val="00414786"/>
    <w:rsid w:val="004221D7"/>
    <w:rsid w:val="00424941"/>
    <w:rsid w:val="00427ABD"/>
    <w:rsid w:val="004330C5"/>
    <w:rsid w:val="00434664"/>
    <w:rsid w:val="00434D04"/>
    <w:rsid w:val="00441FBA"/>
    <w:rsid w:val="004459A2"/>
    <w:rsid w:val="00446713"/>
    <w:rsid w:val="00452AAB"/>
    <w:rsid w:val="00453537"/>
    <w:rsid w:val="00455C92"/>
    <w:rsid w:val="00463270"/>
    <w:rsid w:val="004666E4"/>
    <w:rsid w:val="004669F4"/>
    <w:rsid w:val="00467523"/>
    <w:rsid w:val="0047268E"/>
    <w:rsid w:val="0048752E"/>
    <w:rsid w:val="00490767"/>
    <w:rsid w:val="00493274"/>
    <w:rsid w:val="004A7D97"/>
    <w:rsid w:val="004B08E6"/>
    <w:rsid w:val="004B6930"/>
    <w:rsid w:val="004C50BE"/>
    <w:rsid w:val="004C5278"/>
    <w:rsid w:val="004C56D0"/>
    <w:rsid w:val="004C5815"/>
    <w:rsid w:val="004C6324"/>
    <w:rsid w:val="004D31C1"/>
    <w:rsid w:val="004D35E3"/>
    <w:rsid w:val="004D3A63"/>
    <w:rsid w:val="004D3B16"/>
    <w:rsid w:val="004E07C6"/>
    <w:rsid w:val="004E7BC8"/>
    <w:rsid w:val="004F0B29"/>
    <w:rsid w:val="004F24E2"/>
    <w:rsid w:val="004F4DD0"/>
    <w:rsid w:val="00502AF7"/>
    <w:rsid w:val="00504956"/>
    <w:rsid w:val="0050767B"/>
    <w:rsid w:val="00514B27"/>
    <w:rsid w:val="00517B8A"/>
    <w:rsid w:val="00534F74"/>
    <w:rsid w:val="00536DDB"/>
    <w:rsid w:val="005465F9"/>
    <w:rsid w:val="00547D74"/>
    <w:rsid w:val="00550D25"/>
    <w:rsid w:val="00551518"/>
    <w:rsid w:val="005515BC"/>
    <w:rsid w:val="00551B74"/>
    <w:rsid w:val="00564DA5"/>
    <w:rsid w:val="00565350"/>
    <w:rsid w:val="00566166"/>
    <w:rsid w:val="005675AB"/>
    <w:rsid w:val="0057586A"/>
    <w:rsid w:val="005803BA"/>
    <w:rsid w:val="005867C7"/>
    <w:rsid w:val="005905F5"/>
    <w:rsid w:val="00590FCE"/>
    <w:rsid w:val="005A0CB8"/>
    <w:rsid w:val="005A40B4"/>
    <w:rsid w:val="005A6D46"/>
    <w:rsid w:val="005B0EE2"/>
    <w:rsid w:val="005B124C"/>
    <w:rsid w:val="005B2A10"/>
    <w:rsid w:val="005C135F"/>
    <w:rsid w:val="005C1AB3"/>
    <w:rsid w:val="005C4C7B"/>
    <w:rsid w:val="005C5CF3"/>
    <w:rsid w:val="005C6944"/>
    <w:rsid w:val="005D4408"/>
    <w:rsid w:val="005E29F1"/>
    <w:rsid w:val="005F088F"/>
    <w:rsid w:val="00604FF8"/>
    <w:rsid w:val="00610248"/>
    <w:rsid w:val="00616E4E"/>
    <w:rsid w:val="00620816"/>
    <w:rsid w:val="00621545"/>
    <w:rsid w:val="00621828"/>
    <w:rsid w:val="00625ABA"/>
    <w:rsid w:val="00631243"/>
    <w:rsid w:val="00634453"/>
    <w:rsid w:val="00637841"/>
    <w:rsid w:val="00643C5F"/>
    <w:rsid w:val="00646A0C"/>
    <w:rsid w:val="00646D55"/>
    <w:rsid w:val="00647846"/>
    <w:rsid w:val="00647CCE"/>
    <w:rsid w:val="00652326"/>
    <w:rsid w:val="0065497C"/>
    <w:rsid w:val="00657253"/>
    <w:rsid w:val="00665343"/>
    <w:rsid w:val="006677EF"/>
    <w:rsid w:val="00667E1B"/>
    <w:rsid w:val="00670D4B"/>
    <w:rsid w:val="00670F9A"/>
    <w:rsid w:val="006751C1"/>
    <w:rsid w:val="00684A5F"/>
    <w:rsid w:val="00691D05"/>
    <w:rsid w:val="00696C8C"/>
    <w:rsid w:val="006A20C8"/>
    <w:rsid w:val="006A671B"/>
    <w:rsid w:val="006A69AC"/>
    <w:rsid w:val="006A737C"/>
    <w:rsid w:val="006C4564"/>
    <w:rsid w:val="006D3952"/>
    <w:rsid w:val="006D566D"/>
    <w:rsid w:val="006D7E70"/>
    <w:rsid w:val="006E3DA7"/>
    <w:rsid w:val="006F2C08"/>
    <w:rsid w:val="006F2E6D"/>
    <w:rsid w:val="006F31FA"/>
    <w:rsid w:val="006F349E"/>
    <w:rsid w:val="006F464E"/>
    <w:rsid w:val="00705F0B"/>
    <w:rsid w:val="0071126B"/>
    <w:rsid w:val="00711D64"/>
    <w:rsid w:val="007204B5"/>
    <w:rsid w:val="00724692"/>
    <w:rsid w:val="00725162"/>
    <w:rsid w:val="007267FB"/>
    <w:rsid w:val="0073638D"/>
    <w:rsid w:val="00736DE7"/>
    <w:rsid w:val="00743F97"/>
    <w:rsid w:val="007460B8"/>
    <w:rsid w:val="0075330C"/>
    <w:rsid w:val="00757D30"/>
    <w:rsid w:val="00762A6A"/>
    <w:rsid w:val="00767784"/>
    <w:rsid w:val="00770F41"/>
    <w:rsid w:val="00770FD4"/>
    <w:rsid w:val="00771D4F"/>
    <w:rsid w:val="00780BDB"/>
    <w:rsid w:val="00782C77"/>
    <w:rsid w:val="00784EDF"/>
    <w:rsid w:val="0078547E"/>
    <w:rsid w:val="00792AA3"/>
    <w:rsid w:val="00794FAA"/>
    <w:rsid w:val="00797243"/>
    <w:rsid w:val="007A370E"/>
    <w:rsid w:val="007A5D0D"/>
    <w:rsid w:val="007B097E"/>
    <w:rsid w:val="007B1CCC"/>
    <w:rsid w:val="007B5B3F"/>
    <w:rsid w:val="007C2DAD"/>
    <w:rsid w:val="007C445A"/>
    <w:rsid w:val="007D170C"/>
    <w:rsid w:val="007E0099"/>
    <w:rsid w:val="007E4EFC"/>
    <w:rsid w:val="007E6044"/>
    <w:rsid w:val="007E6471"/>
    <w:rsid w:val="007F0CDE"/>
    <w:rsid w:val="008058FF"/>
    <w:rsid w:val="0081438B"/>
    <w:rsid w:val="00820BEE"/>
    <w:rsid w:val="00822EBA"/>
    <w:rsid w:val="00835844"/>
    <w:rsid w:val="00847F29"/>
    <w:rsid w:val="008636FC"/>
    <w:rsid w:val="00864966"/>
    <w:rsid w:val="00875E73"/>
    <w:rsid w:val="00877ABB"/>
    <w:rsid w:val="00880096"/>
    <w:rsid w:val="008840C9"/>
    <w:rsid w:val="00885B11"/>
    <w:rsid w:val="008909DD"/>
    <w:rsid w:val="00892F5A"/>
    <w:rsid w:val="00895C81"/>
    <w:rsid w:val="008965DA"/>
    <w:rsid w:val="00897EC3"/>
    <w:rsid w:val="008A1C1A"/>
    <w:rsid w:val="008A5669"/>
    <w:rsid w:val="008A57FB"/>
    <w:rsid w:val="008A7EE9"/>
    <w:rsid w:val="008B15B4"/>
    <w:rsid w:val="008B4BA6"/>
    <w:rsid w:val="008C4F5B"/>
    <w:rsid w:val="008D7531"/>
    <w:rsid w:val="008E08E8"/>
    <w:rsid w:val="008E56F4"/>
    <w:rsid w:val="008E70FA"/>
    <w:rsid w:val="008E7C49"/>
    <w:rsid w:val="008F0F9B"/>
    <w:rsid w:val="008F7BED"/>
    <w:rsid w:val="00900AB8"/>
    <w:rsid w:val="009028BD"/>
    <w:rsid w:val="00905563"/>
    <w:rsid w:val="00907B2F"/>
    <w:rsid w:val="00911ED4"/>
    <w:rsid w:val="00912B00"/>
    <w:rsid w:val="00917610"/>
    <w:rsid w:val="00920C25"/>
    <w:rsid w:val="00922896"/>
    <w:rsid w:val="009231C0"/>
    <w:rsid w:val="00952DBB"/>
    <w:rsid w:val="009567B1"/>
    <w:rsid w:val="00963254"/>
    <w:rsid w:val="00965C74"/>
    <w:rsid w:val="00970518"/>
    <w:rsid w:val="00971A09"/>
    <w:rsid w:val="00972995"/>
    <w:rsid w:val="00973DAE"/>
    <w:rsid w:val="009741BA"/>
    <w:rsid w:val="00977187"/>
    <w:rsid w:val="00981890"/>
    <w:rsid w:val="00984428"/>
    <w:rsid w:val="00984E18"/>
    <w:rsid w:val="00984EAA"/>
    <w:rsid w:val="00987024"/>
    <w:rsid w:val="009922DD"/>
    <w:rsid w:val="00993FF3"/>
    <w:rsid w:val="00994332"/>
    <w:rsid w:val="009954A4"/>
    <w:rsid w:val="009A0046"/>
    <w:rsid w:val="009A1F4E"/>
    <w:rsid w:val="009B2180"/>
    <w:rsid w:val="009B2A30"/>
    <w:rsid w:val="009B4F34"/>
    <w:rsid w:val="009B62E5"/>
    <w:rsid w:val="009C12CD"/>
    <w:rsid w:val="009C2254"/>
    <w:rsid w:val="009C2516"/>
    <w:rsid w:val="009C27AF"/>
    <w:rsid w:val="009C308D"/>
    <w:rsid w:val="009C3480"/>
    <w:rsid w:val="009C4CD5"/>
    <w:rsid w:val="009C7D92"/>
    <w:rsid w:val="009D1073"/>
    <w:rsid w:val="009D757B"/>
    <w:rsid w:val="009D7EA5"/>
    <w:rsid w:val="009E28F5"/>
    <w:rsid w:val="009E30D3"/>
    <w:rsid w:val="009E6758"/>
    <w:rsid w:val="009F4AE7"/>
    <w:rsid w:val="009F5157"/>
    <w:rsid w:val="00A02780"/>
    <w:rsid w:val="00A02F10"/>
    <w:rsid w:val="00A21E5E"/>
    <w:rsid w:val="00A22625"/>
    <w:rsid w:val="00A22EF4"/>
    <w:rsid w:val="00A26214"/>
    <w:rsid w:val="00A277B1"/>
    <w:rsid w:val="00A31DF3"/>
    <w:rsid w:val="00A348FA"/>
    <w:rsid w:val="00A45D98"/>
    <w:rsid w:val="00A50EDA"/>
    <w:rsid w:val="00A529B8"/>
    <w:rsid w:val="00A5435F"/>
    <w:rsid w:val="00A56A50"/>
    <w:rsid w:val="00A57840"/>
    <w:rsid w:val="00A6200D"/>
    <w:rsid w:val="00A6271A"/>
    <w:rsid w:val="00A7322A"/>
    <w:rsid w:val="00A76263"/>
    <w:rsid w:val="00A8188E"/>
    <w:rsid w:val="00A8216C"/>
    <w:rsid w:val="00A8625A"/>
    <w:rsid w:val="00A87751"/>
    <w:rsid w:val="00A933C2"/>
    <w:rsid w:val="00A970CF"/>
    <w:rsid w:val="00A97BFF"/>
    <w:rsid w:val="00AB18A2"/>
    <w:rsid w:val="00AC334C"/>
    <w:rsid w:val="00AC3C44"/>
    <w:rsid w:val="00AD1093"/>
    <w:rsid w:val="00AD1739"/>
    <w:rsid w:val="00AD1D45"/>
    <w:rsid w:val="00AD48CD"/>
    <w:rsid w:val="00AD68D9"/>
    <w:rsid w:val="00AE4280"/>
    <w:rsid w:val="00AF2449"/>
    <w:rsid w:val="00AF4E95"/>
    <w:rsid w:val="00AF711E"/>
    <w:rsid w:val="00B00C80"/>
    <w:rsid w:val="00B01118"/>
    <w:rsid w:val="00B02CDA"/>
    <w:rsid w:val="00B02D50"/>
    <w:rsid w:val="00B031BA"/>
    <w:rsid w:val="00B04434"/>
    <w:rsid w:val="00B06038"/>
    <w:rsid w:val="00B06108"/>
    <w:rsid w:val="00B06215"/>
    <w:rsid w:val="00B06990"/>
    <w:rsid w:val="00B13031"/>
    <w:rsid w:val="00B138C5"/>
    <w:rsid w:val="00B13F84"/>
    <w:rsid w:val="00B22947"/>
    <w:rsid w:val="00B2518C"/>
    <w:rsid w:val="00B26143"/>
    <w:rsid w:val="00B30BD0"/>
    <w:rsid w:val="00B44B4F"/>
    <w:rsid w:val="00B51A51"/>
    <w:rsid w:val="00B54759"/>
    <w:rsid w:val="00B60343"/>
    <w:rsid w:val="00B63D93"/>
    <w:rsid w:val="00B6447D"/>
    <w:rsid w:val="00B673DF"/>
    <w:rsid w:val="00B76A27"/>
    <w:rsid w:val="00B81B56"/>
    <w:rsid w:val="00B83B02"/>
    <w:rsid w:val="00B959D4"/>
    <w:rsid w:val="00B96A00"/>
    <w:rsid w:val="00BA1DBC"/>
    <w:rsid w:val="00BA62F5"/>
    <w:rsid w:val="00BA67A9"/>
    <w:rsid w:val="00BB1178"/>
    <w:rsid w:val="00BB3202"/>
    <w:rsid w:val="00BB4D59"/>
    <w:rsid w:val="00BB7989"/>
    <w:rsid w:val="00BD2800"/>
    <w:rsid w:val="00BD64B5"/>
    <w:rsid w:val="00BD6546"/>
    <w:rsid w:val="00BF4F92"/>
    <w:rsid w:val="00BF7273"/>
    <w:rsid w:val="00C02B56"/>
    <w:rsid w:val="00C03FBA"/>
    <w:rsid w:val="00C05A40"/>
    <w:rsid w:val="00C069A0"/>
    <w:rsid w:val="00C11520"/>
    <w:rsid w:val="00C11E0E"/>
    <w:rsid w:val="00C20841"/>
    <w:rsid w:val="00C37609"/>
    <w:rsid w:val="00C40E5F"/>
    <w:rsid w:val="00C42783"/>
    <w:rsid w:val="00C42C85"/>
    <w:rsid w:val="00C502CC"/>
    <w:rsid w:val="00C50EB2"/>
    <w:rsid w:val="00C55F6D"/>
    <w:rsid w:val="00C62589"/>
    <w:rsid w:val="00C63E7D"/>
    <w:rsid w:val="00C67466"/>
    <w:rsid w:val="00C727B9"/>
    <w:rsid w:val="00C76496"/>
    <w:rsid w:val="00C77CB2"/>
    <w:rsid w:val="00C83409"/>
    <w:rsid w:val="00C84342"/>
    <w:rsid w:val="00C8477F"/>
    <w:rsid w:val="00C85691"/>
    <w:rsid w:val="00C85C92"/>
    <w:rsid w:val="00C87617"/>
    <w:rsid w:val="00C87F6E"/>
    <w:rsid w:val="00C90287"/>
    <w:rsid w:val="00C92560"/>
    <w:rsid w:val="00C9259F"/>
    <w:rsid w:val="00C92EED"/>
    <w:rsid w:val="00CA5D0C"/>
    <w:rsid w:val="00CB0F94"/>
    <w:rsid w:val="00CB24A8"/>
    <w:rsid w:val="00CB2A81"/>
    <w:rsid w:val="00CB2E15"/>
    <w:rsid w:val="00CB5474"/>
    <w:rsid w:val="00CB561D"/>
    <w:rsid w:val="00CC16BE"/>
    <w:rsid w:val="00CC5008"/>
    <w:rsid w:val="00CC5F4C"/>
    <w:rsid w:val="00CD33F1"/>
    <w:rsid w:val="00CD4D15"/>
    <w:rsid w:val="00CD76C2"/>
    <w:rsid w:val="00CE0706"/>
    <w:rsid w:val="00CE07BF"/>
    <w:rsid w:val="00CE1312"/>
    <w:rsid w:val="00CE387D"/>
    <w:rsid w:val="00CE48AB"/>
    <w:rsid w:val="00CE712A"/>
    <w:rsid w:val="00CF0163"/>
    <w:rsid w:val="00CF5088"/>
    <w:rsid w:val="00D00D6F"/>
    <w:rsid w:val="00D0250C"/>
    <w:rsid w:val="00D11E7D"/>
    <w:rsid w:val="00D25086"/>
    <w:rsid w:val="00D335A7"/>
    <w:rsid w:val="00D34433"/>
    <w:rsid w:val="00D3523A"/>
    <w:rsid w:val="00D40D44"/>
    <w:rsid w:val="00D42419"/>
    <w:rsid w:val="00D42DA5"/>
    <w:rsid w:val="00D46C32"/>
    <w:rsid w:val="00D47EB7"/>
    <w:rsid w:val="00D508B9"/>
    <w:rsid w:val="00D51B80"/>
    <w:rsid w:val="00D525E9"/>
    <w:rsid w:val="00D54977"/>
    <w:rsid w:val="00D55CD6"/>
    <w:rsid w:val="00D65AD4"/>
    <w:rsid w:val="00D67B2D"/>
    <w:rsid w:val="00D73005"/>
    <w:rsid w:val="00D74E3B"/>
    <w:rsid w:val="00D75419"/>
    <w:rsid w:val="00D757E3"/>
    <w:rsid w:val="00D77BD1"/>
    <w:rsid w:val="00D8204E"/>
    <w:rsid w:val="00D91915"/>
    <w:rsid w:val="00D93819"/>
    <w:rsid w:val="00D95D53"/>
    <w:rsid w:val="00DA4ED5"/>
    <w:rsid w:val="00DA6017"/>
    <w:rsid w:val="00DB26C1"/>
    <w:rsid w:val="00DB6998"/>
    <w:rsid w:val="00DC0B39"/>
    <w:rsid w:val="00DD1DF7"/>
    <w:rsid w:val="00DE289D"/>
    <w:rsid w:val="00DE383F"/>
    <w:rsid w:val="00DE38D2"/>
    <w:rsid w:val="00DE4129"/>
    <w:rsid w:val="00DE42D2"/>
    <w:rsid w:val="00DF07C5"/>
    <w:rsid w:val="00DF15B7"/>
    <w:rsid w:val="00DF196C"/>
    <w:rsid w:val="00DF3628"/>
    <w:rsid w:val="00DF6B65"/>
    <w:rsid w:val="00E05E0C"/>
    <w:rsid w:val="00E061AD"/>
    <w:rsid w:val="00E06305"/>
    <w:rsid w:val="00E1047D"/>
    <w:rsid w:val="00E11329"/>
    <w:rsid w:val="00E1150C"/>
    <w:rsid w:val="00E127E2"/>
    <w:rsid w:val="00E154BC"/>
    <w:rsid w:val="00E176DB"/>
    <w:rsid w:val="00E2062F"/>
    <w:rsid w:val="00E21E1E"/>
    <w:rsid w:val="00E2217B"/>
    <w:rsid w:val="00E22A4C"/>
    <w:rsid w:val="00E2423E"/>
    <w:rsid w:val="00E33E3C"/>
    <w:rsid w:val="00E45A12"/>
    <w:rsid w:val="00E45C28"/>
    <w:rsid w:val="00E52E16"/>
    <w:rsid w:val="00E5516E"/>
    <w:rsid w:val="00E65A0E"/>
    <w:rsid w:val="00E66138"/>
    <w:rsid w:val="00E73EEA"/>
    <w:rsid w:val="00E7766C"/>
    <w:rsid w:val="00E87FCF"/>
    <w:rsid w:val="00E9216D"/>
    <w:rsid w:val="00E939E3"/>
    <w:rsid w:val="00E950E5"/>
    <w:rsid w:val="00EA1FCC"/>
    <w:rsid w:val="00EA33B2"/>
    <w:rsid w:val="00EA3ED2"/>
    <w:rsid w:val="00EB6248"/>
    <w:rsid w:val="00EC111F"/>
    <w:rsid w:val="00EC3F7B"/>
    <w:rsid w:val="00ED523B"/>
    <w:rsid w:val="00EE3F03"/>
    <w:rsid w:val="00EF2901"/>
    <w:rsid w:val="00EF7E6E"/>
    <w:rsid w:val="00F00B91"/>
    <w:rsid w:val="00F02E83"/>
    <w:rsid w:val="00F062D1"/>
    <w:rsid w:val="00F0698D"/>
    <w:rsid w:val="00F117FD"/>
    <w:rsid w:val="00F14B73"/>
    <w:rsid w:val="00F166FF"/>
    <w:rsid w:val="00F21C3C"/>
    <w:rsid w:val="00F22A06"/>
    <w:rsid w:val="00F32E69"/>
    <w:rsid w:val="00F414F3"/>
    <w:rsid w:val="00F443BA"/>
    <w:rsid w:val="00F460F2"/>
    <w:rsid w:val="00F4616D"/>
    <w:rsid w:val="00F5296F"/>
    <w:rsid w:val="00F53699"/>
    <w:rsid w:val="00F55256"/>
    <w:rsid w:val="00F601D9"/>
    <w:rsid w:val="00F64ED2"/>
    <w:rsid w:val="00F65234"/>
    <w:rsid w:val="00F65F40"/>
    <w:rsid w:val="00F6701B"/>
    <w:rsid w:val="00F6770C"/>
    <w:rsid w:val="00F71F1C"/>
    <w:rsid w:val="00F7348B"/>
    <w:rsid w:val="00F7518A"/>
    <w:rsid w:val="00F75399"/>
    <w:rsid w:val="00F77DF1"/>
    <w:rsid w:val="00F81594"/>
    <w:rsid w:val="00F81A52"/>
    <w:rsid w:val="00F82481"/>
    <w:rsid w:val="00F90DDA"/>
    <w:rsid w:val="00F9520C"/>
    <w:rsid w:val="00FA0092"/>
    <w:rsid w:val="00FA13DF"/>
    <w:rsid w:val="00FA1BC8"/>
    <w:rsid w:val="00FA1C22"/>
    <w:rsid w:val="00FA3291"/>
    <w:rsid w:val="00FA51B9"/>
    <w:rsid w:val="00FA76CB"/>
    <w:rsid w:val="00FB1664"/>
    <w:rsid w:val="00FB2B6C"/>
    <w:rsid w:val="00FB45EC"/>
    <w:rsid w:val="00FC56DC"/>
    <w:rsid w:val="00FC5D20"/>
    <w:rsid w:val="00FD219B"/>
    <w:rsid w:val="00FD3E8D"/>
    <w:rsid w:val="00FE11B9"/>
    <w:rsid w:val="00FE2187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2023-03-13T08:29:00Z</dcterms:created>
  <dcterms:modified xsi:type="dcterms:W3CDTF">2023-03-13T08:42:00Z</dcterms:modified>
</cp:coreProperties>
</file>